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7F" w:rsidRPr="00B164E4" w:rsidRDefault="007D227F" w:rsidP="00B164E4">
      <w:pPr>
        <w:ind w:firstLine="10773"/>
      </w:pPr>
      <w:bookmarkStart w:id="0" w:name="_GoBack"/>
      <w:bookmarkEnd w:id="0"/>
      <w:r w:rsidRPr="00B164E4">
        <w:t>Приложение №</w:t>
      </w:r>
      <w:r w:rsidR="00B164E4">
        <w:t xml:space="preserve"> </w:t>
      </w:r>
      <w:r w:rsidRPr="00B164E4">
        <w:t xml:space="preserve">4 </w:t>
      </w:r>
    </w:p>
    <w:p w:rsidR="007D227F" w:rsidRPr="00B164E4" w:rsidRDefault="007D227F" w:rsidP="00B164E4">
      <w:pPr>
        <w:ind w:firstLine="10773"/>
      </w:pPr>
      <w:r w:rsidRPr="00B164E4">
        <w:t xml:space="preserve">к постановлению главы </w:t>
      </w:r>
    </w:p>
    <w:p w:rsidR="007D227F" w:rsidRPr="00B164E4" w:rsidRDefault="00B164E4" w:rsidP="00B164E4">
      <w:pPr>
        <w:ind w:firstLine="10773"/>
      </w:pPr>
      <w:r>
        <w:t>городского округа</w:t>
      </w:r>
      <w:r w:rsidR="007D227F" w:rsidRPr="00B164E4">
        <w:t xml:space="preserve"> Богданович</w:t>
      </w:r>
    </w:p>
    <w:p w:rsidR="007D227F" w:rsidRPr="00B164E4" w:rsidRDefault="007D227F" w:rsidP="00B164E4">
      <w:pPr>
        <w:ind w:firstLine="10773"/>
      </w:pPr>
      <w:r w:rsidRPr="00B164E4">
        <w:t xml:space="preserve">от </w:t>
      </w:r>
      <w:r w:rsidR="00B164E4">
        <w:t>19.05.2023 № 853</w:t>
      </w:r>
    </w:p>
    <w:p w:rsidR="007D227F" w:rsidRDefault="007D227F" w:rsidP="00B164E4">
      <w:pPr>
        <w:rPr>
          <w:rFonts w:eastAsia="Calibri"/>
        </w:rPr>
      </w:pPr>
    </w:p>
    <w:p w:rsidR="00B164E4" w:rsidRPr="00B164E4" w:rsidRDefault="00B164E4" w:rsidP="00B164E4">
      <w:pPr>
        <w:rPr>
          <w:rFonts w:eastAsia="Calibri"/>
        </w:rPr>
      </w:pPr>
    </w:p>
    <w:p w:rsidR="007D227F" w:rsidRPr="00B164E4" w:rsidRDefault="00B164E4" w:rsidP="00B164E4">
      <w:pPr>
        <w:jc w:val="center"/>
        <w:rPr>
          <w:rFonts w:eastAsia="Calibri"/>
          <w:b/>
          <w:bCs/>
        </w:rPr>
      </w:pPr>
      <w:r w:rsidRPr="00B164E4">
        <w:rPr>
          <w:rFonts w:eastAsia="Calibri"/>
          <w:b/>
          <w:bCs/>
        </w:rPr>
        <w:t>ПЛАН</w:t>
      </w:r>
    </w:p>
    <w:p w:rsidR="007D227F" w:rsidRPr="00B164E4" w:rsidRDefault="007D227F" w:rsidP="00B164E4">
      <w:pPr>
        <w:jc w:val="center"/>
        <w:rPr>
          <w:rFonts w:eastAsia="Calibri"/>
          <w:b/>
          <w:bCs/>
        </w:rPr>
      </w:pPr>
      <w:r w:rsidRPr="00B164E4">
        <w:rPr>
          <w:rFonts w:eastAsia="Calibri"/>
          <w:b/>
          <w:bCs/>
        </w:rPr>
        <w:t>апробации механизмов организации оказания</w:t>
      </w:r>
      <w:r w:rsidR="00B164E4">
        <w:rPr>
          <w:rFonts w:eastAsia="Calibri"/>
          <w:b/>
          <w:bCs/>
        </w:rPr>
        <w:t xml:space="preserve"> </w:t>
      </w:r>
      <w:r w:rsidRPr="00B164E4">
        <w:rPr>
          <w:rFonts w:eastAsia="Calibri"/>
          <w:b/>
          <w:bCs/>
        </w:rPr>
        <w:t>муниципальных услуг в социальной сфере на территории городского округа Богданович</w:t>
      </w:r>
    </w:p>
    <w:p w:rsidR="007D227F" w:rsidRPr="00B164E4" w:rsidRDefault="007D227F" w:rsidP="00B164E4">
      <w:pPr>
        <w:rPr>
          <w:rFonts w:eastAsia="Calibri"/>
        </w:rPr>
      </w:pPr>
    </w:p>
    <w:tbl>
      <w:tblPr>
        <w:tblStyle w:val="a3"/>
        <w:tblW w:w="520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9"/>
        <w:gridCol w:w="3223"/>
        <w:gridCol w:w="5567"/>
        <w:gridCol w:w="1710"/>
        <w:gridCol w:w="2095"/>
        <w:gridCol w:w="2240"/>
      </w:tblGrid>
      <w:tr w:rsidR="007D227F" w:rsidRPr="00B164E4" w:rsidTr="00F50B32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№ п/п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Этап апробации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Мероприятие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Срок исполнения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Результат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Ответственные исполнители</w:t>
            </w:r>
          </w:p>
        </w:tc>
      </w:tr>
      <w:tr w:rsidR="007D227F" w:rsidRPr="00B164E4" w:rsidTr="00F50B32">
        <w:trPr>
          <w:trHeight w:val="247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1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Проведение организационных мероприятий, необходимых для реализации положений Федерального закона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от </w:t>
            </w:r>
            <w:r w:rsidR="0089620F" w:rsidRPr="00B164E4">
              <w:rPr>
                <w:rFonts w:eastAsia="Calibri"/>
              </w:rPr>
              <w:t>13.07.</w:t>
            </w:r>
            <w:r w:rsidR="0068372D" w:rsidRPr="00B164E4">
              <w:rPr>
                <w:rFonts w:eastAsia="Calibri"/>
              </w:rPr>
              <w:t>2020</w:t>
            </w:r>
            <w:r w:rsidRPr="00B164E4">
              <w:rPr>
                <w:rFonts w:eastAsia="Calibri"/>
              </w:rPr>
              <w:t xml:space="preserve"> № 189-ФЗ «О государственном (муниципальном) социальном заказе на оказание государственных (муниципальных) услуг в социальной сфере»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(далее – Федеральный закон № 189-ФЗ)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r w:rsidRPr="00B164E4">
              <w:t xml:space="preserve">1.1. Организация размещения информации и документов, формирование которых предусмотрено Федеральным законом № 189-ФЗ, на </w:t>
            </w:r>
            <w:r w:rsidR="00EA50C5" w:rsidRPr="00B164E4">
              <w:t>Е</w:t>
            </w:r>
            <w:r w:rsidRPr="00B164E4">
              <w:t xml:space="preserve">дином портале бюджетной системы Российской Федерации в сети </w:t>
            </w:r>
            <w:r w:rsidR="00EA50C5" w:rsidRPr="00B164E4">
              <w:t>Интернет</w:t>
            </w:r>
            <w:r w:rsidRPr="00B164E4">
              <w:t xml:space="preserve"> в соответствии с бюджетным законодательством Российской Федерации (далее – Единый портал бюджетной системы)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1 мая </w:t>
            </w:r>
          </w:p>
          <w:p w:rsidR="007D227F" w:rsidRPr="00B164E4" w:rsidRDefault="007D227F" w:rsidP="00B164E4">
            <w:r w:rsidRPr="00B164E4"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>Размещение информации и документов на Едином портале бюджетной системы организовано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r w:rsidRPr="00B164E4">
              <w:t>Финансов</w:t>
            </w:r>
            <w:r w:rsidR="003D2381" w:rsidRPr="00B164E4">
              <w:t>ое</w:t>
            </w:r>
            <w:r w:rsidRPr="00B164E4">
              <w:t xml:space="preserve"> </w:t>
            </w:r>
            <w:r w:rsidR="00EA50C5" w:rsidRPr="00B164E4">
              <w:t>управление</w:t>
            </w:r>
            <w:r w:rsidRPr="00B164E4">
              <w:t xml:space="preserve"> администрации ГО Богданович, МКУ УО ГО Богданович</w:t>
            </w:r>
          </w:p>
        </w:tc>
      </w:tr>
      <w:tr w:rsidR="007D227F" w:rsidRPr="00B164E4" w:rsidTr="00F50B32">
        <w:trPr>
          <w:trHeight w:val="139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1.2. Обеспечение заключения соглашения с исполнителями услуг «Реализация дополнительных образовательных программ (за исключением дополнительных предпрофессиональных программ в области искусств)» в электронной форме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1 сентября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2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rPr>
                <w:rFonts w:eastAsia="Calibri"/>
              </w:rPr>
              <w:t>Нормативное правовое обеспечение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2.1. Разработка проекта нормативного правового акта администрации ГО Богданович </w:t>
            </w:r>
            <w:r w:rsidRPr="00B164E4">
              <w:rPr>
                <w:rFonts w:eastAsia="Calibri"/>
              </w:rPr>
              <w:t xml:space="preserve">об утверждении порядка формирования муниципальных социальных заказов на оказание муниципальных услуг в социальной сфере, </w:t>
            </w:r>
            <w:r w:rsidRPr="00B164E4">
              <w:t>о форме и сроках формирования отчета об их исполнении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1 мая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2.2. Внесение изменений в бюджет муниципального образования / сводную </w:t>
            </w:r>
            <w:r w:rsidRPr="00B164E4">
              <w:lastRenderedPageBreak/>
              <w:t>бюджетную роспись в части перераспределения средств на оказание муниципальных услуг в социальной сфере в соответствии с социальным сертификатом. Внесение изменений осуществляется на основании произведенных расчетов параметров социального заказа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lastRenderedPageBreak/>
              <w:t xml:space="preserve">1 мая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Приняты изменения в </w:t>
            </w:r>
            <w:r w:rsidRPr="00B164E4">
              <w:rPr>
                <w:rFonts w:eastAsia="Calibri"/>
              </w:rPr>
              <w:lastRenderedPageBreak/>
              <w:t>бюджет муниципального образования / сводную бюджетную роспись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7D227F" w:rsidP="00B164E4">
            <w:r w:rsidRPr="00B164E4">
              <w:lastRenderedPageBreak/>
              <w:t xml:space="preserve">Администрация ГО Богданович, </w:t>
            </w:r>
            <w:r w:rsidR="00E54CDF" w:rsidRPr="00B164E4">
              <w:lastRenderedPageBreak/>
              <w:t>Ф</w:t>
            </w:r>
            <w:r w:rsidRPr="00B164E4">
              <w:t>инансов</w:t>
            </w:r>
            <w:r w:rsidR="003D2381" w:rsidRPr="00B164E4">
              <w:t>ое</w:t>
            </w:r>
            <w:r w:rsidRPr="00B164E4">
              <w:t xml:space="preserve"> </w:t>
            </w:r>
            <w:r w:rsidR="003D2381" w:rsidRPr="00B164E4">
              <w:t>управление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2.3. Разработка проекта нормативного правового акта администрации ГО Богданович </w:t>
            </w:r>
            <w:r w:rsidRPr="00B164E4">
              <w:rPr>
                <w:rFonts w:eastAsia="Calibri"/>
              </w:rPr>
              <w:t>об утверждении порядка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До 1 июня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>2.4. Разработка проекта нормативного правового акта администрации ГО Богданович об утверждении порядка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До 1 июня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r w:rsidRPr="00B164E4">
              <w:t xml:space="preserve">2.5. Разработка проекта нормативного правового акта администрации ГО Богданович </w:t>
            </w:r>
            <w:r w:rsidRPr="00B164E4">
              <w:rPr>
                <w:rFonts w:eastAsia="Calibri"/>
              </w:rPr>
      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До 1 июня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2.6. Разработка проекта нормативного правового акта администрации ГО Богданович об </w:t>
            </w:r>
            <w:r w:rsidRPr="00B164E4">
              <w:lastRenderedPageBreak/>
              <w:t>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 xml:space="preserve">До 1 июня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lastRenderedPageBreak/>
              <w:t>Ф</w:t>
            </w:r>
            <w:r w:rsidRPr="00B164E4">
              <w:t>инансовое управление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2.7 Разработка проекта нормативного правового акта администрации ГО Богданович </w:t>
            </w:r>
            <w:r w:rsidRPr="00B164E4">
              <w:rPr>
                <w:rFonts w:eastAsia="Calibri"/>
              </w:rPr>
              <w:t>об утверждении порядка 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IV квартал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2024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Акт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3D2381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 xml:space="preserve">2.8. Разработка проекта нормативно правового акта </w:t>
            </w:r>
            <w:r w:rsidRPr="00B164E4">
              <w:rPr>
                <w:rFonts w:eastAsia="Calibri"/>
              </w:rPr>
              <w:t>администрации ГО Богданович</w:t>
            </w:r>
            <w:r w:rsidRPr="00B164E4">
              <w:t xml:space="preserve"> об утверждении типовой формы соглашения, заключаемого по результатам отбора исполнителей услуг в социальной сфере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1 июня </w:t>
            </w:r>
          </w:p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Приказ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</w:tc>
      </w:tr>
      <w:tr w:rsidR="003D2381" w:rsidRPr="00B164E4" w:rsidTr="00F50B32">
        <w:trPr>
          <w:trHeight w:val="2009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 xml:space="preserve">2.9. Разработка проекта нормативного правового акта администрации ГО Богданович </w:t>
            </w:r>
            <w:r w:rsidRPr="00B164E4">
              <w:rPr>
                <w:rFonts w:eastAsia="Calibri"/>
              </w:rPr>
              <w:t>об иных условиях, включаемых в договор, заключаемый исполнителем услуг с потребителем услуг в целях оказания муниципальных</w:t>
            </w:r>
            <w:r w:rsidRPr="00B164E4">
              <w:t xml:space="preserve"> </w:t>
            </w:r>
            <w:r w:rsidRPr="00B164E4">
              <w:rPr>
                <w:rFonts w:eastAsia="Calibri"/>
              </w:rPr>
              <w:t>услуг в социальной сфере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IV квартал </w:t>
            </w:r>
          </w:p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2024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Проекты актов разработаны/акты утверждены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3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rPr>
                <w:rFonts w:eastAsia="Calibri"/>
              </w:rPr>
              <w:t>Коммуникационная поддержка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Не реже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1 раза в квартал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(по мере необходимости)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Совещание проведено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МКУ УО ГО Богданович, руководители ОО ДО</w:t>
            </w:r>
            <w:r w:rsidR="00EA50C5" w:rsidRPr="00B164E4">
              <w:t>,</w:t>
            </w:r>
            <w:r w:rsidRPr="00B164E4">
              <w:t xml:space="preserve"> 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3.2. Подготовка материалов и проведение </w:t>
            </w:r>
            <w:r w:rsidRPr="00B164E4">
              <w:lastRenderedPageBreak/>
              <w:t xml:space="preserve">информационной кампании (взаимодействие со средствами массовой информации) о реализации апробации механизмов организации оказания муниципальных услуг в социальной сфере </w:t>
            </w:r>
          </w:p>
          <w:p w:rsidR="007D227F" w:rsidRPr="00B164E4" w:rsidRDefault="007D227F" w:rsidP="00B164E4">
            <w:r w:rsidRPr="00B164E4">
              <w:t>(далее – апробация)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>До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>1 июля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 xml:space="preserve">Материалы </w:t>
            </w:r>
            <w:r w:rsidRPr="00B164E4">
              <w:rPr>
                <w:rFonts w:eastAsia="Calibri"/>
              </w:rPr>
              <w:lastRenderedPageBreak/>
              <w:t>подготовлены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lastRenderedPageBreak/>
              <w:t xml:space="preserve">МКУ УО ГО </w:t>
            </w:r>
            <w:r w:rsidRPr="00B164E4">
              <w:lastRenderedPageBreak/>
              <w:t>Богданович, руководители ОО ДО</w:t>
            </w:r>
            <w:r w:rsidR="00EA50C5" w:rsidRPr="00B164E4">
              <w:t>,</w:t>
            </w:r>
            <w:r w:rsidRPr="00B164E4">
              <w:t xml:space="preserve"> участвующих в апробации</w:t>
            </w:r>
          </w:p>
        </w:tc>
      </w:tr>
      <w:tr w:rsidR="007D227F" w:rsidRPr="00B164E4" w:rsidTr="00F50B32">
        <w:trPr>
          <w:trHeight w:val="190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3.3. Проведение консультаций, семинаров, совещаний с заинтересованными сторонами (в том числе потребителями услуг, представителями негосударственных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По мере необходимости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Консультации проведены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МКУ УО ГО Богданович</w:t>
            </w:r>
            <w:r w:rsidR="00EA50C5" w:rsidRPr="00B164E4">
              <w:t xml:space="preserve">, руководители ОО ДО, </w:t>
            </w:r>
            <w:r w:rsidRPr="00B164E4">
              <w:t>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>3.4. Подготовка плана мероприятий уполномоченного органа местного самоуправления администрации ГО Богданович по освещению в средствах массовой информации реализации Федерального закона № 189-ФЗ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До 31 мая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План мероприятий утвержден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>МКУ УО ГО Богданович, руководители ОО ДО</w:t>
            </w:r>
            <w:r w:rsidR="003D2381" w:rsidRPr="00B164E4">
              <w:t>,</w:t>
            </w:r>
            <w:r w:rsidRPr="00B164E4">
              <w:t xml:space="preserve"> 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Решение о муниципальных услугах, исполнители которых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4.1. Формирование, утверждение и размещение муниципального социального заказа на оказание муниципальной услуги «Реализация дополнительных общеразвивающих программ»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До 1 мая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2023 года,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далее - ежегодно </w:t>
            </w:r>
          </w:p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до 1 января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Муниципальный социальный заказ утвержден и размещен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EA50C5" w:rsidP="00B164E4">
            <w:pPr>
              <w:rPr>
                <w:rFonts w:eastAsia="Calibri"/>
              </w:rPr>
            </w:pPr>
            <w:r w:rsidRPr="00B164E4">
              <w:t>Р</w:t>
            </w:r>
            <w:r w:rsidR="007D227F" w:rsidRPr="00B164E4">
              <w:t>уководители ОО ДО, участвующих в апробации</w:t>
            </w:r>
            <w:r w:rsidR="007D227F" w:rsidRPr="00B164E4">
              <w:rPr>
                <w:rFonts w:eastAsia="Calibri"/>
              </w:rPr>
              <w:t xml:space="preserve"> </w:t>
            </w:r>
          </w:p>
        </w:tc>
      </w:tr>
      <w:tr w:rsidR="003D2381" w:rsidRPr="00B164E4" w:rsidTr="00F50B32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5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Отбор исполнителей услуг (в случае выбора способа отбора исполнителей услуг)</w:t>
            </w:r>
          </w:p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>5.1. Формирование реестра исполнителей (по заявке, основанием является лицензия)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До 15 августа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Реестр сформирован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МКУ УО ГО Богданович</w:t>
            </w:r>
          </w:p>
        </w:tc>
      </w:tr>
      <w:tr w:rsidR="003D2381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 xml:space="preserve">5.2. Заключение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целях исполнения муниципального социального заказа на оказание муниципальной услуги «Реализация дополнительных общеразвивающих программ», утвержденного уполномоченным органом местного </w:t>
            </w:r>
            <w:r w:rsidRPr="00B164E4">
              <w:lastRenderedPageBreak/>
              <w:t xml:space="preserve">самоуправления администрации ГО Богданович на 2023 год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>До 15 августа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Соглашения заключены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3D2381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>5.3. Обеспечение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До 1 сентября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Сертификаты сформированы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t>Руководители ОО ДО, участвующих в апробации</w:t>
            </w:r>
          </w:p>
        </w:tc>
      </w:tr>
      <w:tr w:rsidR="003D2381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381" w:rsidRPr="00B164E4" w:rsidRDefault="003D2381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r w:rsidRPr="00B164E4">
              <w:t>5.4. Проведение отбора исполнителей муниципальной услуги «Реализация дополнительных общеразвивающих программ»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С 1 сентября 2023 года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Отбор проведен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81" w:rsidRPr="00B164E4" w:rsidRDefault="003D2381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инансовое управление</w:t>
            </w:r>
          </w:p>
          <w:p w:rsidR="003D2381" w:rsidRPr="00B164E4" w:rsidRDefault="003D2381" w:rsidP="00B164E4">
            <w:pPr>
              <w:rPr>
                <w:rFonts w:eastAsia="Calibri"/>
              </w:rPr>
            </w:pPr>
            <w:r w:rsidRPr="00B164E4">
              <w:t>администрации ГО Богданович, МКУ УО ГО Богданович</w:t>
            </w:r>
          </w:p>
        </w:tc>
      </w:tr>
      <w:tr w:rsidR="007D227F" w:rsidRPr="00B164E4" w:rsidTr="00F50B32">
        <w:trPr>
          <w:trHeight w:val="22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t>6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 xml:space="preserve">Система мониторинга и оценки результатов оказания муниципальных услуг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6.1. Организация конференции по вопросам системы мониторинга и оценки результатов оказания муниципальных услуг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2024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Конференция проведена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2381" w:rsidRPr="00B164E4" w:rsidRDefault="007D227F" w:rsidP="00B164E4"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</w:t>
            </w:r>
            <w:r w:rsidR="003D2381" w:rsidRPr="00B164E4">
              <w:t>ое</w:t>
            </w:r>
          </w:p>
          <w:p w:rsidR="007D227F" w:rsidRPr="00B164E4" w:rsidRDefault="003D2381" w:rsidP="00B164E4">
            <w:pPr>
              <w:rPr>
                <w:rFonts w:eastAsia="Calibri"/>
              </w:rPr>
            </w:pPr>
            <w:r w:rsidRPr="00B164E4">
              <w:t>управление</w:t>
            </w:r>
            <w:r w:rsidR="007D227F" w:rsidRPr="00B164E4">
              <w:t xml:space="preserve"> администрации ГО Богданович, МКУ УО ГО Богданович, руководители ОО ДО, 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6.2. Разработка системы мониторинга и оценки результатов оказания муниципальных услуг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2024 год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Методические рекомендации по системе мониторинга и оценке результатов оказания муниципальных услуг утверждены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</w:t>
            </w:r>
            <w:r w:rsidR="003D2381" w:rsidRPr="00B164E4">
              <w:t>ое</w:t>
            </w:r>
            <w:r w:rsidRPr="00B164E4">
              <w:t xml:space="preserve"> </w:t>
            </w:r>
            <w:r w:rsidR="003D2381" w:rsidRPr="00B164E4">
              <w:t>управление</w:t>
            </w:r>
            <w:r w:rsidRPr="00B164E4">
              <w:t xml:space="preserve"> администрации ГО Богданович, МКУ УО ГО Богданович, руководители ОО ДО, 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jc w:val="center"/>
              <w:rPr>
                <w:rFonts w:eastAsia="Calibri"/>
              </w:rPr>
            </w:pPr>
            <w:r w:rsidRPr="00B164E4">
              <w:rPr>
                <w:rFonts w:eastAsia="Calibri"/>
              </w:rPr>
              <w:lastRenderedPageBreak/>
              <w:t>7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Оценка результатов</w:t>
            </w:r>
          </w:p>
          <w:p w:rsidR="007D227F" w:rsidRPr="00B164E4" w:rsidRDefault="007D227F" w:rsidP="00B164E4">
            <w:r w:rsidRPr="00B164E4">
              <w:rPr>
                <w:rFonts w:eastAsia="Calibri"/>
              </w:rPr>
              <w:t>апробации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7.1. Подготовка информации о реализации мероприятий </w:t>
            </w:r>
            <w:r w:rsidRPr="00B164E4">
              <w:rPr>
                <w:rFonts w:eastAsia="Calibri"/>
              </w:rPr>
              <w:t xml:space="preserve">сфере апробации механизмов организации оказания муниципальных услуг в социальной сфере в соответствии с Федеральным законом </w:t>
            </w:r>
            <w:r w:rsidRPr="00B164E4">
              <w:t>№</w:t>
            </w:r>
            <w:r w:rsidR="00F50B32">
              <w:t xml:space="preserve"> </w:t>
            </w:r>
            <w:r w:rsidRPr="00B164E4">
              <w:t>189-ФЗ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2025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Информация подготовлена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</w:t>
            </w:r>
            <w:r w:rsidR="003D2381" w:rsidRPr="00B164E4">
              <w:t>ое</w:t>
            </w:r>
            <w:r w:rsidRPr="00B164E4">
              <w:t xml:space="preserve"> </w:t>
            </w:r>
            <w:r w:rsidR="003D2381" w:rsidRPr="00B164E4">
              <w:t>управление</w:t>
            </w:r>
            <w:r w:rsidRPr="00B164E4">
              <w:t xml:space="preserve"> администрации ГО Богданович, МКУ УО ГО Богданович, руководители ОО ДО, участвующих в апробации</w:t>
            </w:r>
          </w:p>
        </w:tc>
      </w:tr>
      <w:tr w:rsidR="007D227F" w:rsidRPr="00B164E4" w:rsidTr="00F50B32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7F" w:rsidRPr="00B164E4" w:rsidRDefault="007D227F" w:rsidP="00B164E4"/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r w:rsidRPr="00B164E4">
              <w:t xml:space="preserve">7.2. 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2025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rPr>
                <w:rFonts w:eastAsia="Calibri"/>
              </w:rPr>
              <w:t>Участие обеспечено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F" w:rsidRPr="00B164E4" w:rsidRDefault="007D227F" w:rsidP="00B164E4">
            <w:pPr>
              <w:rPr>
                <w:rFonts w:eastAsia="Calibri"/>
              </w:rPr>
            </w:pPr>
            <w:r w:rsidRPr="00B164E4">
              <w:t xml:space="preserve">Администрация ГО Богданович, </w:t>
            </w:r>
            <w:r w:rsidR="00E54CDF" w:rsidRPr="00B164E4">
              <w:t>Ф</w:t>
            </w:r>
            <w:r w:rsidRPr="00B164E4">
              <w:t>инансов</w:t>
            </w:r>
            <w:r w:rsidR="003D2381" w:rsidRPr="00B164E4">
              <w:t>ое</w:t>
            </w:r>
            <w:r w:rsidRPr="00B164E4">
              <w:t xml:space="preserve"> </w:t>
            </w:r>
            <w:r w:rsidR="003D2381" w:rsidRPr="00B164E4">
              <w:t>управление</w:t>
            </w:r>
            <w:r w:rsidRPr="00B164E4">
              <w:t xml:space="preserve"> администрации ГО Богданович, МКУ УО ГО Богданович, руководители ОО ДО, участвующих в апробации</w:t>
            </w:r>
          </w:p>
        </w:tc>
      </w:tr>
    </w:tbl>
    <w:p w:rsidR="00655BE5" w:rsidRPr="00B164E4" w:rsidRDefault="00655BE5" w:rsidP="00B164E4"/>
    <w:sectPr w:rsidR="00655BE5" w:rsidRPr="00B164E4" w:rsidSect="00B164E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7F"/>
    <w:rsid w:val="003D2381"/>
    <w:rsid w:val="005136DB"/>
    <w:rsid w:val="00655BE5"/>
    <w:rsid w:val="0068372D"/>
    <w:rsid w:val="007D227F"/>
    <w:rsid w:val="0089620F"/>
    <w:rsid w:val="00B164E4"/>
    <w:rsid w:val="00E54CDF"/>
    <w:rsid w:val="00EA50C5"/>
    <w:rsid w:val="00F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8526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Бобошина Т.И.</dc:creator>
  <cp:lastModifiedBy>Секретарь</cp:lastModifiedBy>
  <cp:revision>2</cp:revision>
  <dcterms:created xsi:type="dcterms:W3CDTF">2023-05-19T09:43:00Z</dcterms:created>
  <dcterms:modified xsi:type="dcterms:W3CDTF">2023-05-19T09:43:00Z</dcterms:modified>
</cp:coreProperties>
</file>