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EF" w:rsidRPr="00162598" w:rsidRDefault="00162598" w:rsidP="00162598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МАРШРУТЫ ДВИЖЕНИЯ ШКО</w:t>
      </w:r>
      <w:r w:rsidRPr="00162598">
        <w:rPr>
          <w:rFonts w:ascii="Liberation Serif" w:hAnsi="Liberation Serif"/>
          <w:b/>
          <w:sz w:val="24"/>
          <w:szCs w:val="24"/>
        </w:rPr>
        <w:t>ЛЬНЫХ АВТОБУСОВ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855"/>
        <w:gridCol w:w="3485"/>
        <w:gridCol w:w="3800"/>
        <w:gridCol w:w="840"/>
        <w:gridCol w:w="1060"/>
      </w:tblGrid>
      <w:tr w:rsidR="00162598" w:rsidRPr="003B23FF" w:rsidTr="009B31F3">
        <w:trPr>
          <w:trHeight w:val="124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№ строки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Наименование образовательной организации,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br/>
              <w:t>в которую осуществляется подвоз обучающихся (воспитанников)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Наименование маршрута с указанием всех населенных пунктов, из которых осуществляется подвоз обучающихся (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воспитанников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)*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Протяженность маршрута (в одну сторону)</w:t>
            </w:r>
          </w:p>
        </w:tc>
      </w:tr>
      <w:tr w:rsidR="00162598" w:rsidRPr="003B23FF" w:rsidTr="009B31F3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минуты</w:t>
            </w:r>
          </w:p>
        </w:tc>
      </w:tr>
      <w:tr w:rsidR="00162598" w:rsidRPr="003B23FF" w:rsidTr="009B31F3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</w:tr>
      <w:tr w:rsidR="00162598" w:rsidRPr="003B23FF" w:rsidTr="009B31F3">
        <w:trPr>
          <w:trHeight w:val="115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– Тыгишская средняя общеобразовательная школа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с. Тыгиш (ул. Юбилейная) – д. Быкова (ул. Советская)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12,5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</w:tr>
      <w:tr w:rsidR="00162598" w:rsidRPr="003B23FF" w:rsidTr="009B31F3">
        <w:trPr>
          <w:trHeight w:val="11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– Грязновская средняя общеобразовательная школа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 Грязновское - пос. Грязновское - с.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Грязновское - пос. Красный Маяк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40</w:t>
            </w:r>
          </w:p>
        </w:tc>
      </w:tr>
      <w:tr w:rsidR="00162598" w:rsidRPr="003B23FF" w:rsidTr="009B31F3">
        <w:trPr>
          <w:trHeight w:val="12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Гарашкинская средняя общеобразовательная школа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Гарашкинское- с.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Суворы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</w:tr>
      <w:tr w:rsidR="00162598" w:rsidRPr="003B23FF" w:rsidTr="009B31F3">
        <w:trPr>
          <w:trHeight w:val="66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Троицкая средняя общеобразовательная школа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&quot;" w:eastAsia="Times New Roman" w:hAnsi="Liberation Serif&quot;" w:cs="Liberation Serif"/>
                <w:lang w:eastAsia="ru-RU"/>
              </w:rPr>
              <w:t>с.</w:t>
            </w:r>
            <w:r>
              <w:rPr>
                <w:rFonts w:ascii="Liberation Serif&quot;" w:eastAsia="Times New Roman" w:hAnsi="Liberation Serif&quot;" w:cs="Liberation Serif"/>
                <w:lang w:eastAsia="ru-RU"/>
              </w:rPr>
              <w:t xml:space="preserve"> </w:t>
            </w:r>
            <w:r w:rsidRPr="003B23FF">
              <w:rPr>
                <w:rFonts w:ascii="Liberation Serif&quot;" w:eastAsia="Times New Roman" w:hAnsi="Liberation Serif&quot;" w:cs="Liberation Serif"/>
                <w:lang w:eastAsia="ru-RU"/>
              </w:rPr>
              <w:t>Троицкое – п.</w:t>
            </w:r>
            <w:r>
              <w:rPr>
                <w:rFonts w:ascii="Liberation Serif&quot;" w:eastAsia="Times New Roman" w:hAnsi="Liberation Serif&quot;" w:cs="Liberation Serif"/>
                <w:lang w:eastAsia="ru-RU"/>
              </w:rPr>
              <w:t xml:space="preserve"> </w:t>
            </w:r>
            <w:r w:rsidRPr="003B23FF">
              <w:rPr>
                <w:rFonts w:ascii="Liberation Serif&quot;" w:eastAsia="Times New Roman" w:hAnsi="Liberation Serif&quot;" w:cs="Liberation Serif"/>
                <w:lang w:eastAsia="ru-RU"/>
              </w:rPr>
              <w:t>Рудничная</w:t>
            </w:r>
            <w:r w:rsidRPr="003B23FF">
              <w:rPr>
                <w:rFonts w:ascii="Calibri" w:eastAsia="Times New Roman" w:hAnsi="Calibri" w:cs="Liberation Serif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4,2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</w:tr>
      <w:tr w:rsidR="00162598" w:rsidRPr="003B23FF" w:rsidTr="009B31F3">
        <w:trPr>
          <w:trHeight w:val="70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&quot;" w:eastAsia="Times New Roman" w:hAnsi="Liberation Serif&quot;" w:cs="Arial"/>
                <w:lang w:eastAsia="ru-RU"/>
              </w:rPr>
            </w:pPr>
            <w:r w:rsidRPr="003B23FF">
              <w:rPr>
                <w:rFonts w:ascii="Liberation Serif&quot;" w:eastAsia="Times New Roman" w:hAnsi="Liberation Serif&quot;" w:cs="Arial"/>
                <w:lang w:eastAsia="ru-RU"/>
              </w:rPr>
              <w:t>с.</w:t>
            </w:r>
            <w:r>
              <w:rPr>
                <w:rFonts w:ascii="Liberation Serif&quot;" w:eastAsia="Times New Roman" w:hAnsi="Liberation Serif&quot;" w:cs="Arial"/>
                <w:lang w:eastAsia="ru-RU"/>
              </w:rPr>
              <w:t xml:space="preserve"> </w:t>
            </w:r>
            <w:r w:rsidRPr="003B23FF">
              <w:rPr>
                <w:rFonts w:ascii="Liberation Serif&quot;" w:eastAsia="Times New Roman" w:hAnsi="Liberation Serif&quot;" w:cs="Arial"/>
                <w:lang w:eastAsia="ru-RU"/>
              </w:rPr>
              <w:t>Троицкое – д.</w:t>
            </w:r>
            <w:r>
              <w:rPr>
                <w:rFonts w:ascii="Liberation Serif&quot;" w:eastAsia="Times New Roman" w:hAnsi="Liberation Serif&quot;" w:cs="Arial"/>
                <w:lang w:eastAsia="ru-RU"/>
              </w:rPr>
              <w:t xml:space="preserve"> </w:t>
            </w:r>
            <w:proofErr w:type="spellStart"/>
            <w:r w:rsidRPr="003B23FF">
              <w:rPr>
                <w:rFonts w:ascii="Liberation Serif&quot;" w:eastAsia="Times New Roman" w:hAnsi="Liberation Serif&quot;" w:cs="Arial"/>
                <w:lang w:eastAsia="ru-RU"/>
              </w:rPr>
              <w:t>Ляпустино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</w:tr>
      <w:tr w:rsidR="00162598" w:rsidRPr="003B23FF" w:rsidTr="009B31F3">
        <w:trPr>
          <w:trHeight w:val="49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Барабинская средняя общеобразовательная школа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 Бараба - д. Кулики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</w:tr>
      <w:tr w:rsidR="00162598" w:rsidRPr="003B23FF" w:rsidTr="009B31F3">
        <w:trPr>
          <w:trHeight w:val="78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 Бараба - д. Орлова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</w:tr>
      <w:tr w:rsidR="00162598" w:rsidRPr="003B23FF" w:rsidTr="009B31F3">
        <w:trPr>
          <w:trHeight w:val="11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Чернокоровская средняя общеобразовательная школа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 с.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gram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Чернокоровское ,</w:t>
            </w:r>
            <w:proofErr w:type="gramEnd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ул.Комсомольская,47а - д.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Паршина - д.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Раскатиха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</w:tr>
      <w:tr w:rsidR="00162598" w:rsidRPr="003B23FF" w:rsidTr="009B31F3">
        <w:trPr>
          <w:trHeight w:val="10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Ильинская средняя общеобразовательная школа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Ильинское (ул. Рабочая)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</w:p>
          <w:p w:rsidR="00162598" w:rsidRDefault="00162598" w:rsidP="0016259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Ильинское (ул. Октябрьская)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162598" w:rsidRPr="003B23FF" w:rsidRDefault="00162598" w:rsidP="00162598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.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Ильинское               </w:t>
            </w:r>
            <w:proofErr w:type="gram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   (</w:t>
            </w:r>
            <w:proofErr w:type="gramEnd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ул. Ленина) - с.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Ильинское (конечная)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</w:tr>
      <w:tr w:rsidR="00162598" w:rsidRPr="003B23FF" w:rsidTr="009B31F3">
        <w:trPr>
          <w:trHeight w:val="72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Кунарская средняя общеобразовательная школа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 Кунарское- д.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Мелехино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</w:tr>
      <w:tr w:rsidR="00162598" w:rsidRPr="003B23FF" w:rsidTr="009B31F3">
        <w:trPr>
          <w:trHeight w:val="64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 Кунарское- д.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Билейский</w:t>
            </w:r>
            <w:proofErr w:type="spellEnd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 рыбопитомник - д.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Билейка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</w:tr>
      <w:tr w:rsidR="00162598" w:rsidRPr="003B23FF" w:rsidTr="009B31F3">
        <w:trPr>
          <w:trHeight w:val="9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Коменская средняя общеобразовательная школа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с. Коменки - ДЮСБ «</w:t>
            </w:r>
            <w:proofErr w:type="gram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Березка»-</w:t>
            </w:r>
            <w:proofErr w:type="gramEnd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 д. Кондратьева- д. Кашина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</w:tr>
      <w:tr w:rsidR="00162598" w:rsidRPr="003B23FF" w:rsidTr="009B31F3">
        <w:trPr>
          <w:trHeight w:val="12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муниципальное автономное общеобразовательное учреждение «Волковская средняя общеобразовательная школа»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с. Волковское - д. </w:t>
            </w:r>
            <w:proofErr w:type="spellStart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Паршино</w:t>
            </w:r>
            <w:proofErr w:type="spellEnd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13</w:t>
            </w:r>
          </w:p>
        </w:tc>
      </w:tr>
      <w:tr w:rsidR="00162598" w:rsidRPr="003B23FF" w:rsidTr="009B31F3">
        <w:trPr>
          <w:trHeight w:val="57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муниципальное общеобразовательное </w:t>
            </w: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учреждение</w:t>
            </w:r>
            <w:bookmarkStart w:id="0" w:name="_GoBack"/>
            <w:bookmarkEnd w:id="0"/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 xml:space="preserve"> Байновская СОШ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с.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Байны-д.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Полдневая-д.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Октябрина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</w:tr>
      <w:tr w:rsidR="00162598" w:rsidRPr="003B23FF" w:rsidTr="009B31F3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с.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Байны-с.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Щипачи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15</w:t>
            </w:r>
          </w:p>
        </w:tc>
      </w:tr>
      <w:tr w:rsidR="00162598" w:rsidRPr="003B23FF" w:rsidTr="009B31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с.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Байны-д.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Полдневая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598" w:rsidRPr="003B23FF" w:rsidRDefault="00162598" w:rsidP="009B31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3B23F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</w:t>
            </w:r>
          </w:p>
        </w:tc>
      </w:tr>
    </w:tbl>
    <w:p w:rsidR="00162598" w:rsidRDefault="00162598"/>
    <w:sectPr w:rsidR="0016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erif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98"/>
    <w:rsid w:val="00162598"/>
    <w:rsid w:val="00C2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F0F46-5323-4C6F-9449-3468900B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А.В.</dc:creator>
  <cp:keywords/>
  <dc:description/>
  <cp:lastModifiedBy>Мельников А.В.</cp:lastModifiedBy>
  <cp:revision>1</cp:revision>
  <dcterms:created xsi:type="dcterms:W3CDTF">2026-03-16T08:19:00Z</dcterms:created>
  <dcterms:modified xsi:type="dcterms:W3CDTF">2026-03-16T08:22:00Z</dcterms:modified>
</cp:coreProperties>
</file>